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8C694" w14:textId="77777777" w:rsidR="00EC67B8" w:rsidRDefault="00EC67B8" w:rsidP="00EC67B8">
      <w:pPr>
        <w:pStyle w:val="Title"/>
        <w:rPr>
          <w:b/>
          <w:sz w:val="28"/>
          <w:szCs w:val="28"/>
        </w:rPr>
      </w:pPr>
      <w:r w:rsidRPr="005A56F1">
        <w:rPr>
          <w:b/>
          <w:sz w:val="28"/>
          <w:szCs w:val="28"/>
        </w:rPr>
        <w:t>M E M O R A N D U M</w:t>
      </w:r>
    </w:p>
    <w:p w14:paraId="5FA6D4EF" w14:textId="77777777" w:rsidR="00EC67B8" w:rsidRPr="005A56F1" w:rsidRDefault="00EC67B8" w:rsidP="00EC67B8">
      <w:pPr>
        <w:pStyle w:val="Title"/>
        <w:rPr>
          <w:b/>
          <w:sz w:val="28"/>
          <w:szCs w:val="28"/>
        </w:rPr>
      </w:pPr>
    </w:p>
    <w:p w14:paraId="1E43C55E" w14:textId="77777777" w:rsidR="00EC67B8" w:rsidRDefault="00EC67B8" w:rsidP="00EC67B8">
      <w:pPr>
        <w:jc w:val="center"/>
      </w:pPr>
    </w:p>
    <w:p w14:paraId="28F77A3F" w14:textId="77777777" w:rsidR="00EC67B8" w:rsidRPr="000B46CE" w:rsidRDefault="00EC67B8" w:rsidP="00EC67B8">
      <w:pPr>
        <w:rPr>
          <w:sz w:val="28"/>
          <w:szCs w:val="28"/>
        </w:rPr>
      </w:pPr>
      <w:r w:rsidRPr="005A56F1">
        <w:rPr>
          <w:b/>
          <w:bCs/>
          <w:sz w:val="28"/>
          <w:szCs w:val="28"/>
        </w:rPr>
        <w:t>TO</w:t>
      </w:r>
      <w:proofErr w:type="gramStart"/>
      <w:r>
        <w:t>:</w:t>
      </w:r>
      <w:r>
        <w:tab/>
      </w:r>
      <w:r>
        <w:tab/>
      </w:r>
      <w:r w:rsidRPr="000B46CE">
        <w:rPr>
          <w:sz w:val="28"/>
          <w:szCs w:val="28"/>
        </w:rPr>
        <w:t>Agency</w:t>
      </w:r>
      <w:proofErr w:type="gramEnd"/>
      <w:r w:rsidRPr="000B46CE">
        <w:rPr>
          <w:sz w:val="28"/>
          <w:szCs w:val="28"/>
        </w:rPr>
        <w:t xml:space="preserve"> Heads </w:t>
      </w:r>
    </w:p>
    <w:p w14:paraId="39198739" w14:textId="77777777" w:rsidR="00EC67B8" w:rsidRPr="000B46CE" w:rsidRDefault="00EC67B8" w:rsidP="00EC67B8">
      <w:pPr>
        <w:rPr>
          <w:sz w:val="28"/>
          <w:szCs w:val="28"/>
        </w:rPr>
      </w:pPr>
      <w:r w:rsidRPr="000B46CE">
        <w:rPr>
          <w:sz w:val="28"/>
          <w:szCs w:val="28"/>
        </w:rPr>
        <w:tab/>
      </w:r>
      <w:r w:rsidRPr="000B46CE">
        <w:rPr>
          <w:sz w:val="28"/>
          <w:szCs w:val="28"/>
        </w:rPr>
        <w:tab/>
        <w:t>Constitutional Officers &amp;</w:t>
      </w:r>
    </w:p>
    <w:p w14:paraId="2365625C" w14:textId="77777777" w:rsidR="00EC67B8" w:rsidRPr="000B46CE" w:rsidRDefault="00EC67B8" w:rsidP="00EC67B8">
      <w:pPr>
        <w:rPr>
          <w:sz w:val="28"/>
          <w:szCs w:val="28"/>
        </w:rPr>
      </w:pPr>
      <w:r w:rsidRPr="000B46CE">
        <w:rPr>
          <w:sz w:val="28"/>
          <w:szCs w:val="28"/>
        </w:rPr>
        <w:tab/>
      </w:r>
      <w:r w:rsidRPr="000B46CE">
        <w:rPr>
          <w:sz w:val="28"/>
          <w:szCs w:val="28"/>
        </w:rPr>
        <w:tab/>
        <w:t>Department Heads</w:t>
      </w:r>
    </w:p>
    <w:p w14:paraId="037B364C" w14:textId="77777777" w:rsidR="00EC67B8" w:rsidRPr="00F9133B" w:rsidRDefault="00EC67B8" w:rsidP="00EC67B8">
      <w:pPr>
        <w:rPr>
          <w:sz w:val="28"/>
          <w:szCs w:val="28"/>
        </w:rPr>
      </w:pPr>
    </w:p>
    <w:p w14:paraId="28DEB10A" w14:textId="5E1B1783" w:rsidR="00EC67B8" w:rsidRPr="00F9133B" w:rsidRDefault="00EC67B8" w:rsidP="00EC67B8">
      <w:pPr>
        <w:rPr>
          <w:sz w:val="28"/>
          <w:szCs w:val="28"/>
        </w:rPr>
      </w:pPr>
      <w:r w:rsidRPr="00F9133B">
        <w:rPr>
          <w:b/>
          <w:bCs/>
          <w:sz w:val="28"/>
          <w:szCs w:val="28"/>
        </w:rPr>
        <w:t>FROM</w:t>
      </w:r>
      <w:r w:rsidRPr="00F9133B">
        <w:rPr>
          <w:sz w:val="28"/>
          <w:szCs w:val="28"/>
        </w:rPr>
        <w:t>:</w:t>
      </w:r>
      <w:r w:rsidRPr="00F9133B">
        <w:rPr>
          <w:sz w:val="28"/>
          <w:szCs w:val="28"/>
        </w:rPr>
        <w:tab/>
      </w:r>
      <w:r w:rsidR="00112DDE">
        <w:rPr>
          <w:sz w:val="28"/>
          <w:szCs w:val="28"/>
        </w:rPr>
        <w:t>Callie Dombrowski</w:t>
      </w:r>
      <w:r w:rsidR="007C6434" w:rsidRPr="000B46CE">
        <w:rPr>
          <w:sz w:val="28"/>
          <w:szCs w:val="28"/>
        </w:rPr>
        <w:t>, Finance</w:t>
      </w:r>
      <w:r w:rsidR="000B46CE" w:rsidRPr="000B46CE">
        <w:rPr>
          <w:sz w:val="28"/>
          <w:szCs w:val="28"/>
        </w:rPr>
        <w:t>/</w:t>
      </w:r>
      <w:r w:rsidR="007C6434" w:rsidRPr="000B46CE">
        <w:rPr>
          <w:sz w:val="28"/>
          <w:szCs w:val="28"/>
        </w:rPr>
        <w:t xml:space="preserve">Budget </w:t>
      </w:r>
      <w:r w:rsidR="00112DDE">
        <w:rPr>
          <w:sz w:val="28"/>
          <w:szCs w:val="28"/>
        </w:rPr>
        <w:t>Manager,</w:t>
      </w:r>
      <w:r w:rsidR="000B46CE" w:rsidRPr="000B46CE">
        <w:rPr>
          <w:sz w:val="28"/>
          <w:szCs w:val="28"/>
        </w:rPr>
        <w:t xml:space="preserve"> Management Services</w:t>
      </w:r>
      <w:r w:rsidRPr="000B46CE"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023AA5A7" w14:textId="77777777" w:rsidR="00EC67B8" w:rsidRPr="00F9133B" w:rsidRDefault="00EC67B8" w:rsidP="00EC67B8">
      <w:pPr>
        <w:rPr>
          <w:sz w:val="28"/>
          <w:szCs w:val="28"/>
        </w:rPr>
      </w:pPr>
    </w:p>
    <w:p w14:paraId="1EF1A30E" w14:textId="4C3F7C19" w:rsidR="00EC67B8" w:rsidRPr="00F9133B" w:rsidRDefault="00EC67B8" w:rsidP="00EC67B8">
      <w:pPr>
        <w:rPr>
          <w:sz w:val="28"/>
          <w:szCs w:val="28"/>
        </w:rPr>
      </w:pPr>
      <w:r w:rsidRPr="00F9133B">
        <w:rPr>
          <w:b/>
          <w:bCs/>
          <w:sz w:val="28"/>
          <w:szCs w:val="28"/>
        </w:rPr>
        <w:t>DATE</w:t>
      </w:r>
      <w:r w:rsidRPr="00F9133B">
        <w:rPr>
          <w:sz w:val="28"/>
          <w:szCs w:val="28"/>
        </w:rPr>
        <w:t>:</w:t>
      </w:r>
      <w:r w:rsidRPr="00F9133B">
        <w:rPr>
          <w:sz w:val="28"/>
          <w:szCs w:val="28"/>
        </w:rPr>
        <w:tab/>
      </w:r>
      <w:r w:rsidR="00AB6DA4">
        <w:rPr>
          <w:sz w:val="28"/>
          <w:szCs w:val="28"/>
        </w:rPr>
        <w:t>June 2</w:t>
      </w:r>
      <w:r w:rsidR="000B46CE">
        <w:rPr>
          <w:sz w:val="28"/>
          <w:szCs w:val="28"/>
        </w:rPr>
        <w:t>, 202</w:t>
      </w:r>
      <w:r w:rsidR="00112DDE">
        <w:rPr>
          <w:sz w:val="28"/>
          <w:szCs w:val="28"/>
        </w:rPr>
        <w:t>5</w:t>
      </w:r>
    </w:p>
    <w:p w14:paraId="37090A15" w14:textId="77777777" w:rsidR="00EC67B8" w:rsidRPr="00F9133B" w:rsidRDefault="00EC67B8" w:rsidP="00EC67B8">
      <w:pPr>
        <w:rPr>
          <w:sz w:val="28"/>
          <w:szCs w:val="28"/>
        </w:rPr>
      </w:pPr>
    </w:p>
    <w:p w14:paraId="70D4A8BC" w14:textId="14B29951" w:rsidR="00EC67B8" w:rsidRDefault="00EC67B8" w:rsidP="00EC67B8">
      <w:r w:rsidRPr="00F9133B">
        <w:rPr>
          <w:b/>
          <w:bCs/>
          <w:sz w:val="28"/>
          <w:szCs w:val="28"/>
        </w:rPr>
        <w:t>SUBJECT</w:t>
      </w:r>
      <w:r w:rsidRPr="00F9133B">
        <w:rPr>
          <w:sz w:val="28"/>
          <w:szCs w:val="28"/>
        </w:rPr>
        <w:t>:</w:t>
      </w:r>
      <w:r w:rsidRPr="00F9133B">
        <w:rPr>
          <w:sz w:val="28"/>
          <w:szCs w:val="28"/>
        </w:rPr>
        <w:tab/>
      </w:r>
      <w:r w:rsidRPr="000B46CE">
        <w:rPr>
          <w:sz w:val="28"/>
          <w:szCs w:val="28"/>
        </w:rPr>
        <w:t>FY</w:t>
      </w:r>
      <w:r w:rsidR="009D6816" w:rsidRPr="000B46CE">
        <w:rPr>
          <w:sz w:val="28"/>
          <w:szCs w:val="28"/>
        </w:rPr>
        <w:t>2</w:t>
      </w:r>
      <w:r w:rsidR="00112DDE">
        <w:rPr>
          <w:sz w:val="28"/>
          <w:szCs w:val="28"/>
        </w:rPr>
        <w:t>5</w:t>
      </w:r>
      <w:r w:rsidRPr="000B46CE">
        <w:rPr>
          <w:sz w:val="28"/>
          <w:szCs w:val="28"/>
        </w:rPr>
        <w:t xml:space="preserve"> Carryover Requests</w:t>
      </w:r>
    </w:p>
    <w:p w14:paraId="295A1DB9" w14:textId="77777777" w:rsidR="00EC67B8" w:rsidRDefault="00EC67B8" w:rsidP="00EC67B8"/>
    <w:p w14:paraId="01330B91" w14:textId="4753A39D" w:rsidR="00161309" w:rsidRPr="000B46CE" w:rsidRDefault="00112DDE" w:rsidP="00EC67B8">
      <w:pPr>
        <w:rPr>
          <w:sz w:val="28"/>
          <w:szCs w:val="28"/>
        </w:rPr>
      </w:pPr>
      <w:r>
        <w:rPr>
          <w:sz w:val="28"/>
          <w:szCs w:val="28"/>
        </w:rPr>
        <w:t>Carryover Requests are the process in which unspent funds from one fiscal year are allowed to be carried forward to the new fiscal year with proper justification and approval.</w:t>
      </w:r>
    </w:p>
    <w:p w14:paraId="1E4F667C" w14:textId="77777777" w:rsidR="00736D21" w:rsidRPr="000B46CE" w:rsidRDefault="00736D21" w:rsidP="00EC67B8">
      <w:pPr>
        <w:rPr>
          <w:sz w:val="28"/>
          <w:szCs w:val="28"/>
        </w:rPr>
      </w:pPr>
    </w:p>
    <w:p w14:paraId="671B6E59" w14:textId="23F73E06" w:rsidR="00483CD6" w:rsidRPr="000B46CE" w:rsidRDefault="00CF5814" w:rsidP="00736D21">
      <w:pPr>
        <w:rPr>
          <w:sz w:val="28"/>
          <w:szCs w:val="28"/>
        </w:rPr>
      </w:pPr>
      <w:r w:rsidRPr="000B46CE">
        <w:rPr>
          <w:sz w:val="28"/>
          <w:szCs w:val="28"/>
        </w:rPr>
        <w:t>All Carryover requests must</w:t>
      </w:r>
      <w:r w:rsidR="00483CD6" w:rsidRPr="000B46CE">
        <w:rPr>
          <w:sz w:val="28"/>
          <w:szCs w:val="28"/>
        </w:rPr>
        <w:t xml:space="preserve"> include a complete </w:t>
      </w:r>
      <w:r w:rsidR="002A5637" w:rsidRPr="000B46CE">
        <w:rPr>
          <w:sz w:val="28"/>
          <w:szCs w:val="28"/>
        </w:rPr>
        <w:t xml:space="preserve">and concise </w:t>
      </w:r>
      <w:r w:rsidR="00483CD6" w:rsidRPr="000B46CE">
        <w:rPr>
          <w:sz w:val="28"/>
          <w:szCs w:val="28"/>
        </w:rPr>
        <w:t xml:space="preserve">explanation for why the </w:t>
      </w:r>
      <w:proofErr w:type="gramStart"/>
      <w:r w:rsidR="00483CD6" w:rsidRPr="000B46CE">
        <w:rPr>
          <w:sz w:val="28"/>
          <w:szCs w:val="28"/>
        </w:rPr>
        <w:t>monies were</w:t>
      </w:r>
      <w:proofErr w:type="gramEnd"/>
      <w:r w:rsidR="00483CD6" w:rsidRPr="000B46CE">
        <w:rPr>
          <w:sz w:val="28"/>
          <w:szCs w:val="28"/>
        </w:rPr>
        <w:t xml:space="preserve"> not spent in the last </w:t>
      </w:r>
      <w:r w:rsidR="007C6434" w:rsidRPr="000B46CE">
        <w:rPr>
          <w:sz w:val="28"/>
          <w:szCs w:val="28"/>
        </w:rPr>
        <w:t xml:space="preserve">fiscal </w:t>
      </w:r>
      <w:r w:rsidR="00483CD6" w:rsidRPr="000B46CE">
        <w:rPr>
          <w:sz w:val="28"/>
          <w:szCs w:val="28"/>
        </w:rPr>
        <w:t>year</w:t>
      </w:r>
      <w:r w:rsidR="00112DDE">
        <w:rPr>
          <w:sz w:val="28"/>
          <w:szCs w:val="28"/>
        </w:rPr>
        <w:t>(s)</w:t>
      </w:r>
      <w:r w:rsidR="00076C7D" w:rsidRPr="000B46CE">
        <w:rPr>
          <w:sz w:val="28"/>
          <w:szCs w:val="28"/>
        </w:rPr>
        <w:t>,</w:t>
      </w:r>
      <w:r w:rsidR="00AF79E0" w:rsidRPr="000B46CE">
        <w:rPr>
          <w:sz w:val="28"/>
          <w:szCs w:val="28"/>
        </w:rPr>
        <w:t xml:space="preserve"> </w:t>
      </w:r>
      <w:r w:rsidR="00076C7D" w:rsidRPr="000B46CE">
        <w:rPr>
          <w:sz w:val="28"/>
          <w:szCs w:val="28"/>
        </w:rPr>
        <w:t xml:space="preserve">why </w:t>
      </w:r>
      <w:r w:rsidR="002A5637" w:rsidRPr="000B46CE">
        <w:rPr>
          <w:sz w:val="28"/>
          <w:szCs w:val="28"/>
        </w:rPr>
        <w:t>the</w:t>
      </w:r>
      <w:r w:rsidR="00076C7D" w:rsidRPr="000B46CE">
        <w:rPr>
          <w:sz w:val="28"/>
          <w:szCs w:val="28"/>
        </w:rPr>
        <w:t xml:space="preserve"> Carryover is needed, and </w:t>
      </w:r>
      <w:r w:rsidR="00483CD6" w:rsidRPr="000B46CE">
        <w:rPr>
          <w:sz w:val="28"/>
          <w:szCs w:val="28"/>
        </w:rPr>
        <w:t xml:space="preserve">how </w:t>
      </w:r>
      <w:r w:rsidR="00076C7D" w:rsidRPr="000B46CE">
        <w:rPr>
          <w:sz w:val="28"/>
          <w:szCs w:val="28"/>
        </w:rPr>
        <w:t xml:space="preserve">the </w:t>
      </w:r>
      <w:proofErr w:type="gramStart"/>
      <w:r w:rsidR="00076C7D" w:rsidRPr="000B46CE">
        <w:rPr>
          <w:sz w:val="28"/>
          <w:szCs w:val="28"/>
        </w:rPr>
        <w:t>monies</w:t>
      </w:r>
      <w:proofErr w:type="gramEnd"/>
      <w:r w:rsidR="00AF79E0" w:rsidRPr="000B46CE">
        <w:rPr>
          <w:sz w:val="28"/>
          <w:szCs w:val="28"/>
        </w:rPr>
        <w:t xml:space="preserve"> will be spent in FY2</w:t>
      </w:r>
      <w:r w:rsidR="0055677F">
        <w:rPr>
          <w:sz w:val="28"/>
          <w:szCs w:val="28"/>
        </w:rPr>
        <w:t>6</w:t>
      </w:r>
      <w:r w:rsidR="00AF79E0" w:rsidRPr="000B46CE">
        <w:rPr>
          <w:sz w:val="28"/>
          <w:szCs w:val="28"/>
        </w:rPr>
        <w:t>.</w:t>
      </w:r>
      <w:r w:rsidR="00AB6DA4">
        <w:rPr>
          <w:sz w:val="28"/>
          <w:szCs w:val="28"/>
        </w:rPr>
        <w:t xml:space="preserve"> </w:t>
      </w:r>
      <w:proofErr w:type="gramStart"/>
      <w:r w:rsidR="00AB6DA4">
        <w:rPr>
          <w:sz w:val="28"/>
          <w:szCs w:val="28"/>
        </w:rPr>
        <w:t>In order to</w:t>
      </w:r>
      <w:proofErr w:type="gramEnd"/>
      <w:r w:rsidR="00AB6DA4">
        <w:rPr>
          <w:sz w:val="28"/>
          <w:szCs w:val="28"/>
        </w:rPr>
        <w:t xml:space="preserve"> process the carryovers in a timely manner, please refrain from using “Remaining Balance” as the amount for your carryover request.</w:t>
      </w:r>
    </w:p>
    <w:p w14:paraId="226546BB" w14:textId="77777777" w:rsidR="00AF79E0" w:rsidRPr="000B46CE" w:rsidRDefault="00AF79E0" w:rsidP="00736D21">
      <w:pPr>
        <w:rPr>
          <w:sz w:val="28"/>
          <w:szCs w:val="28"/>
        </w:rPr>
      </w:pPr>
    </w:p>
    <w:p w14:paraId="22572F6E" w14:textId="6083E238" w:rsidR="00AF79E0" w:rsidRPr="000B46CE" w:rsidRDefault="00112DDE" w:rsidP="00736D21">
      <w:pPr>
        <w:rPr>
          <w:sz w:val="28"/>
          <w:szCs w:val="28"/>
        </w:rPr>
      </w:pPr>
      <w:r>
        <w:rPr>
          <w:sz w:val="28"/>
          <w:szCs w:val="28"/>
        </w:rPr>
        <w:t>All</w:t>
      </w:r>
      <w:r w:rsidR="00AF79E0" w:rsidRPr="000B46CE">
        <w:rPr>
          <w:sz w:val="28"/>
          <w:szCs w:val="28"/>
        </w:rPr>
        <w:t xml:space="preserve"> requests must be over $500 an</w:t>
      </w:r>
      <w:r w:rsidR="00707671" w:rsidRPr="000B46CE">
        <w:rPr>
          <w:sz w:val="28"/>
          <w:szCs w:val="28"/>
        </w:rPr>
        <w:t>d</w:t>
      </w:r>
      <w:r w:rsidR="00CF5814" w:rsidRPr="000B46CE">
        <w:rPr>
          <w:sz w:val="28"/>
          <w:szCs w:val="28"/>
        </w:rPr>
        <w:t>/or</w:t>
      </w:r>
      <w:r w:rsidR="00707671" w:rsidRPr="000B46CE">
        <w:rPr>
          <w:sz w:val="28"/>
          <w:szCs w:val="28"/>
        </w:rPr>
        <w:t xml:space="preserve"> </w:t>
      </w:r>
      <w:r w:rsidR="00076C7D" w:rsidRPr="000B46CE">
        <w:rPr>
          <w:sz w:val="28"/>
          <w:szCs w:val="28"/>
        </w:rPr>
        <w:t>G</w:t>
      </w:r>
      <w:r w:rsidR="00707671" w:rsidRPr="000B46CE">
        <w:rPr>
          <w:sz w:val="28"/>
          <w:szCs w:val="28"/>
        </w:rPr>
        <w:t xml:space="preserve">rant funded to be considered for approval.  </w:t>
      </w:r>
      <w:r w:rsidR="00076C7D" w:rsidRPr="000B46CE">
        <w:rPr>
          <w:sz w:val="28"/>
          <w:szCs w:val="28"/>
        </w:rPr>
        <w:t>In addition, please do not forget to include requests for any Grant Revenue not received in FY2</w:t>
      </w:r>
      <w:r>
        <w:rPr>
          <w:sz w:val="28"/>
          <w:szCs w:val="28"/>
        </w:rPr>
        <w:t>5</w:t>
      </w:r>
      <w:r w:rsidR="00076C7D" w:rsidRPr="000B46CE">
        <w:rPr>
          <w:sz w:val="28"/>
          <w:szCs w:val="28"/>
        </w:rPr>
        <w:t xml:space="preserve"> and expected to be received in FY2</w:t>
      </w:r>
      <w:r>
        <w:rPr>
          <w:sz w:val="28"/>
          <w:szCs w:val="28"/>
        </w:rPr>
        <w:t>6</w:t>
      </w:r>
      <w:r w:rsidR="00076C7D" w:rsidRPr="000B46CE">
        <w:rPr>
          <w:sz w:val="28"/>
          <w:szCs w:val="28"/>
        </w:rPr>
        <w:t>.</w:t>
      </w:r>
    </w:p>
    <w:p w14:paraId="05C34AFB" w14:textId="77777777" w:rsidR="00AF79E0" w:rsidRPr="000B46CE" w:rsidRDefault="00AF79E0" w:rsidP="00736D21">
      <w:pPr>
        <w:rPr>
          <w:sz w:val="28"/>
          <w:szCs w:val="28"/>
        </w:rPr>
      </w:pPr>
    </w:p>
    <w:p w14:paraId="3020459E" w14:textId="6702AB4A" w:rsidR="00277C51" w:rsidRPr="000B46CE" w:rsidRDefault="006A3F39" w:rsidP="00736D21">
      <w:pPr>
        <w:rPr>
          <w:b/>
          <w:i/>
          <w:sz w:val="28"/>
          <w:szCs w:val="28"/>
        </w:rPr>
      </w:pPr>
      <w:r w:rsidRPr="000B46CE">
        <w:rPr>
          <w:sz w:val="28"/>
          <w:szCs w:val="28"/>
        </w:rPr>
        <w:t>Carryover</w:t>
      </w:r>
      <w:r w:rsidR="00076C7D" w:rsidRPr="000B46CE">
        <w:rPr>
          <w:sz w:val="28"/>
          <w:szCs w:val="28"/>
        </w:rPr>
        <w:t>s</w:t>
      </w:r>
      <w:r w:rsidRPr="000B46CE">
        <w:rPr>
          <w:sz w:val="28"/>
          <w:szCs w:val="28"/>
        </w:rPr>
        <w:t xml:space="preserve"> </w:t>
      </w:r>
      <w:r w:rsidR="00076C7D" w:rsidRPr="000B46CE">
        <w:rPr>
          <w:sz w:val="28"/>
          <w:szCs w:val="28"/>
        </w:rPr>
        <w:t xml:space="preserve">should only be requested if the essential expenditure cannot be fully encumbered using the Purchase Order process.  </w:t>
      </w:r>
      <w:r w:rsidR="00CF5814" w:rsidRPr="000B46CE">
        <w:rPr>
          <w:sz w:val="28"/>
          <w:szCs w:val="28"/>
        </w:rPr>
        <w:t>All r</w:t>
      </w:r>
      <w:r w:rsidR="00076C7D" w:rsidRPr="000B46CE">
        <w:rPr>
          <w:sz w:val="28"/>
          <w:szCs w:val="28"/>
        </w:rPr>
        <w:t xml:space="preserve">equests </w:t>
      </w:r>
      <w:r w:rsidRPr="000B46CE">
        <w:rPr>
          <w:sz w:val="28"/>
          <w:szCs w:val="28"/>
        </w:rPr>
        <w:t xml:space="preserve">must be submitted to </w:t>
      </w:r>
      <w:hyperlink r:id="rId5" w:history="1">
        <w:r w:rsidR="00112DDE" w:rsidRPr="006D50D0">
          <w:rPr>
            <w:rStyle w:val="Hyperlink"/>
            <w:sz w:val="28"/>
            <w:szCs w:val="28"/>
          </w:rPr>
          <w:t>budgetaccounting@co.campbell.va.us</w:t>
        </w:r>
      </w:hyperlink>
      <w:r w:rsidR="00112DDE">
        <w:rPr>
          <w:sz w:val="28"/>
          <w:szCs w:val="28"/>
        </w:rPr>
        <w:t xml:space="preserve"> by the</w:t>
      </w:r>
      <w:r w:rsidRPr="000B46CE">
        <w:rPr>
          <w:sz w:val="28"/>
          <w:szCs w:val="28"/>
        </w:rPr>
        <w:t xml:space="preserve"> close of business on </w:t>
      </w:r>
      <w:r w:rsidR="000822AB" w:rsidRPr="000B46CE">
        <w:rPr>
          <w:sz w:val="28"/>
          <w:szCs w:val="28"/>
        </w:rPr>
        <w:t>Friday</w:t>
      </w:r>
      <w:r w:rsidR="006E6CFE" w:rsidRPr="000B46CE">
        <w:rPr>
          <w:sz w:val="28"/>
          <w:szCs w:val="28"/>
        </w:rPr>
        <w:t xml:space="preserve">, </w:t>
      </w:r>
      <w:r w:rsidRPr="000B46CE">
        <w:rPr>
          <w:sz w:val="28"/>
          <w:szCs w:val="28"/>
        </w:rPr>
        <w:t xml:space="preserve">June </w:t>
      </w:r>
      <w:r w:rsidR="00076C7D" w:rsidRPr="000B46CE">
        <w:rPr>
          <w:sz w:val="28"/>
          <w:szCs w:val="28"/>
        </w:rPr>
        <w:t>30</w:t>
      </w:r>
      <w:r w:rsidR="00076C7D" w:rsidRPr="00112DDE">
        <w:rPr>
          <w:sz w:val="28"/>
          <w:szCs w:val="28"/>
          <w:vertAlign w:val="superscript"/>
        </w:rPr>
        <w:t>th</w:t>
      </w:r>
      <w:r w:rsidR="00112DDE">
        <w:rPr>
          <w:sz w:val="28"/>
          <w:szCs w:val="28"/>
        </w:rPr>
        <w:t xml:space="preserve"> in the format provided below</w:t>
      </w:r>
      <w:r w:rsidR="006E6CFE" w:rsidRPr="000B46CE">
        <w:rPr>
          <w:sz w:val="28"/>
          <w:szCs w:val="28"/>
        </w:rPr>
        <w:t>.</w:t>
      </w:r>
      <w:r w:rsidR="00F53AC5" w:rsidRPr="000B46CE">
        <w:rPr>
          <w:sz w:val="28"/>
          <w:szCs w:val="28"/>
        </w:rPr>
        <w:t xml:space="preserve">  </w:t>
      </w:r>
    </w:p>
    <w:p w14:paraId="611B8E58" w14:textId="77777777" w:rsidR="008C1035" w:rsidRPr="000B46CE" w:rsidRDefault="008C1035" w:rsidP="00EC67B8">
      <w:pPr>
        <w:rPr>
          <w:sz w:val="28"/>
          <w:szCs w:val="28"/>
        </w:rPr>
      </w:pPr>
    </w:p>
    <w:p w14:paraId="7930BEE6" w14:textId="77777777" w:rsidR="006E6CFE" w:rsidRPr="000B46CE" w:rsidRDefault="00BE655B" w:rsidP="00EC67B8">
      <w:pPr>
        <w:rPr>
          <w:sz w:val="28"/>
          <w:szCs w:val="28"/>
        </w:rPr>
      </w:pPr>
      <w:r w:rsidRPr="000B46CE">
        <w:rPr>
          <w:sz w:val="28"/>
          <w:szCs w:val="28"/>
        </w:rPr>
        <w:t>All requests received will be compiled into one document for review by the County Administrator, who will t</w:t>
      </w:r>
      <w:r w:rsidR="00411011">
        <w:rPr>
          <w:sz w:val="28"/>
          <w:szCs w:val="28"/>
        </w:rPr>
        <w:t>hen make a final recommendation</w:t>
      </w:r>
      <w:r w:rsidRPr="000B46CE">
        <w:rPr>
          <w:sz w:val="28"/>
          <w:szCs w:val="28"/>
        </w:rPr>
        <w:t xml:space="preserve"> of approval or denial of each reques</w:t>
      </w:r>
      <w:r w:rsidR="00F37F9F" w:rsidRPr="000B46CE">
        <w:rPr>
          <w:sz w:val="28"/>
          <w:szCs w:val="28"/>
        </w:rPr>
        <w:t xml:space="preserve">t to the Board of Supervisors. </w:t>
      </w:r>
      <w:r w:rsidRPr="000B46CE">
        <w:rPr>
          <w:sz w:val="28"/>
          <w:szCs w:val="28"/>
        </w:rPr>
        <w:t>Once the Board approves or denies the requests, each Department will be notified.</w:t>
      </w:r>
      <w:r w:rsidR="006E6CFE" w:rsidRPr="000B46CE">
        <w:rPr>
          <w:sz w:val="28"/>
          <w:szCs w:val="28"/>
        </w:rPr>
        <w:t xml:space="preserve">  </w:t>
      </w:r>
    </w:p>
    <w:p w14:paraId="5E188433" w14:textId="77777777" w:rsidR="006E6CFE" w:rsidRPr="000B46CE" w:rsidRDefault="006E6CFE" w:rsidP="00EC67B8">
      <w:pPr>
        <w:rPr>
          <w:sz w:val="28"/>
          <w:szCs w:val="28"/>
        </w:rPr>
      </w:pPr>
    </w:p>
    <w:p w14:paraId="6D948219" w14:textId="77777777" w:rsidR="00745FED" w:rsidRDefault="006E6CFE" w:rsidP="00EC67B8">
      <w:pPr>
        <w:rPr>
          <w:sz w:val="28"/>
          <w:szCs w:val="28"/>
        </w:rPr>
      </w:pPr>
      <w:r w:rsidRPr="000B46CE">
        <w:rPr>
          <w:b/>
          <w:i/>
          <w:sz w:val="28"/>
          <w:szCs w:val="28"/>
        </w:rPr>
        <w:t>Please note that Carryover Requests do not go to the Board of Supervisors until the September meeting</w:t>
      </w:r>
      <w:r w:rsidRPr="000B46CE">
        <w:rPr>
          <w:sz w:val="28"/>
          <w:szCs w:val="28"/>
        </w:rPr>
        <w:t xml:space="preserve">.  </w:t>
      </w:r>
    </w:p>
    <w:p w14:paraId="11A7CF61" w14:textId="77777777" w:rsidR="00112DDE" w:rsidRDefault="00112DDE" w:rsidP="00EC67B8">
      <w:pPr>
        <w:rPr>
          <w:sz w:val="28"/>
          <w:szCs w:val="28"/>
        </w:rPr>
      </w:pPr>
    </w:p>
    <w:p w14:paraId="31E56181" w14:textId="7C999DA8" w:rsidR="00112DDE" w:rsidRDefault="00112DDE" w:rsidP="00EC67B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If you have any questions regarding this process or the instructions, please contact me at 434-332-9798 or </w:t>
      </w:r>
      <w:hyperlink r:id="rId6" w:history="1">
        <w:r w:rsidRPr="006D50D0">
          <w:rPr>
            <w:rStyle w:val="Hyperlink"/>
            <w:sz w:val="28"/>
            <w:szCs w:val="28"/>
          </w:rPr>
          <w:t>budgetaccounting@co.campbell.va.us</w:t>
        </w:r>
      </w:hyperlink>
      <w:r>
        <w:rPr>
          <w:sz w:val="28"/>
          <w:szCs w:val="28"/>
        </w:rPr>
        <w:t>.</w:t>
      </w:r>
    </w:p>
    <w:p w14:paraId="2C4235C9" w14:textId="77777777" w:rsidR="00112DDE" w:rsidRDefault="00112DDE" w:rsidP="00EC67B8">
      <w:pPr>
        <w:rPr>
          <w:sz w:val="28"/>
          <w:szCs w:val="28"/>
        </w:rPr>
      </w:pPr>
    </w:p>
    <w:p w14:paraId="5380B217" w14:textId="6DCB78C7" w:rsidR="0031314D" w:rsidRPr="00537921" w:rsidRDefault="0031314D" w:rsidP="00EC67B8">
      <w:pPr>
        <w:rPr>
          <w:b/>
        </w:rPr>
      </w:pPr>
      <w:r w:rsidRPr="00112DDE">
        <w:rPr>
          <w:b/>
          <w:sz w:val="28"/>
          <w:szCs w:val="28"/>
        </w:rPr>
        <w:t>EXAMPLE</w:t>
      </w:r>
      <w:r w:rsidRPr="00537921">
        <w:rPr>
          <w:b/>
        </w:rPr>
        <w:t>:</w:t>
      </w:r>
    </w:p>
    <w:p w14:paraId="0B3D0ACE" w14:textId="77777777" w:rsidR="0031314D" w:rsidRPr="00537921" w:rsidRDefault="0031314D" w:rsidP="00EC67B8">
      <w:pPr>
        <w:rPr>
          <w:b/>
        </w:rPr>
      </w:pPr>
    </w:p>
    <w:p w14:paraId="3FD42A46" w14:textId="77777777" w:rsidR="0031314D" w:rsidRPr="00112DDE" w:rsidRDefault="0031314D" w:rsidP="00EC67B8">
      <w:pPr>
        <w:rPr>
          <w:b/>
          <w:sz w:val="28"/>
          <w:szCs w:val="28"/>
        </w:rPr>
      </w:pPr>
      <w:r w:rsidRPr="00112DDE">
        <w:rPr>
          <w:b/>
          <w:sz w:val="28"/>
          <w:szCs w:val="28"/>
        </w:rPr>
        <w:t xml:space="preserve">Please be sure to use this </w:t>
      </w:r>
      <w:proofErr w:type="gramStart"/>
      <w:r w:rsidRPr="00112DDE">
        <w:rPr>
          <w:b/>
          <w:sz w:val="28"/>
          <w:szCs w:val="28"/>
        </w:rPr>
        <w:t>format</w:t>
      </w:r>
      <w:r w:rsidR="00537921" w:rsidRPr="00112DDE">
        <w:rPr>
          <w:b/>
          <w:sz w:val="28"/>
          <w:szCs w:val="28"/>
        </w:rPr>
        <w:t>,</w:t>
      </w:r>
      <w:proofErr w:type="gramEnd"/>
      <w:r w:rsidR="00537921" w:rsidRPr="00112DDE">
        <w:rPr>
          <w:b/>
          <w:sz w:val="28"/>
          <w:szCs w:val="28"/>
        </w:rPr>
        <w:t xml:space="preserve"> </w:t>
      </w:r>
      <w:r w:rsidR="00537921" w:rsidRPr="00112DDE">
        <w:rPr>
          <w:b/>
          <w:color w:val="FF0000"/>
          <w:sz w:val="28"/>
          <w:szCs w:val="28"/>
          <w:u w:val="single"/>
        </w:rPr>
        <w:t>in an Excel spreadsheet</w:t>
      </w:r>
      <w:r w:rsidRPr="00112DDE">
        <w:rPr>
          <w:b/>
          <w:color w:val="FF0000"/>
          <w:sz w:val="28"/>
          <w:szCs w:val="28"/>
        </w:rPr>
        <w:t xml:space="preserve"> </w:t>
      </w:r>
      <w:r w:rsidRPr="00112DDE">
        <w:rPr>
          <w:b/>
          <w:sz w:val="28"/>
          <w:szCs w:val="28"/>
        </w:rPr>
        <w:t>when submitting your requests.</w:t>
      </w:r>
    </w:p>
    <w:p w14:paraId="49668410" w14:textId="77777777" w:rsidR="0031314D" w:rsidRDefault="0031314D" w:rsidP="00EC67B8"/>
    <w:p w14:paraId="3CB96D95" w14:textId="43649C1B" w:rsidR="0031314D" w:rsidRDefault="001B70CF" w:rsidP="00EC67B8">
      <w:r w:rsidRPr="001B70CF">
        <w:rPr>
          <w:noProof/>
        </w:rPr>
        <w:drawing>
          <wp:inline distT="0" distB="0" distL="0" distR="0" wp14:anchorId="2D1AA526" wp14:editId="3AA0BC4D">
            <wp:extent cx="6229350" cy="141409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908" cy="1425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59240" w14:textId="3B074577" w:rsidR="001B70CF" w:rsidRDefault="001B70CF" w:rsidP="00EC67B8"/>
    <w:p w14:paraId="2100BC2D" w14:textId="77777777" w:rsidR="001B70CF" w:rsidRDefault="001B70CF" w:rsidP="00EC67B8"/>
    <w:p w14:paraId="30ADD1D5" w14:textId="2529F96B" w:rsidR="0031314D" w:rsidRDefault="001B70CF" w:rsidP="00EC67B8">
      <w:r w:rsidRPr="001B70CF">
        <w:rPr>
          <w:noProof/>
        </w:rPr>
        <w:drawing>
          <wp:inline distT="0" distB="0" distL="0" distR="0" wp14:anchorId="6DFD3A50" wp14:editId="2ECDB2D2">
            <wp:extent cx="6210300" cy="164068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1980" cy="164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7B704" w14:textId="77777777" w:rsidR="0031314D" w:rsidRDefault="0031314D" w:rsidP="00EC67B8"/>
    <w:p w14:paraId="1B14D7BE" w14:textId="77777777" w:rsidR="00BE655B" w:rsidRDefault="00BE655B" w:rsidP="00EC67B8"/>
    <w:p w14:paraId="09A54BD9" w14:textId="77777777" w:rsidR="00BE655B" w:rsidRPr="00F9133B" w:rsidRDefault="00BE655B" w:rsidP="00EC67B8">
      <w:pPr>
        <w:rPr>
          <w:sz w:val="28"/>
          <w:szCs w:val="28"/>
        </w:rPr>
      </w:pPr>
    </w:p>
    <w:p w14:paraId="255B83AC" w14:textId="77777777" w:rsidR="00A7171E" w:rsidRDefault="00A7171E"/>
    <w:sectPr w:rsidR="00A7171E" w:rsidSect="00EC67B8">
      <w:pgSz w:w="12240" w:h="15840"/>
      <w:pgMar w:top="1440" w:right="1296" w:bottom="144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4310B"/>
    <w:multiLevelType w:val="hybridMultilevel"/>
    <w:tmpl w:val="65EEBD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B0169"/>
    <w:multiLevelType w:val="hybridMultilevel"/>
    <w:tmpl w:val="700E4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584796">
    <w:abstractNumId w:val="1"/>
  </w:num>
  <w:num w:numId="2" w16cid:durableId="778716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7B8"/>
    <w:rsid w:val="00004EAA"/>
    <w:rsid w:val="000078DA"/>
    <w:rsid w:val="000116F0"/>
    <w:rsid w:val="0001199E"/>
    <w:rsid w:val="00015CD4"/>
    <w:rsid w:val="00017532"/>
    <w:rsid w:val="00017AFF"/>
    <w:rsid w:val="000217AE"/>
    <w:rsid w:val="000228AC"/>
    <w:rsid w:val="000278C8"/>
    <w:rsid w:val="000320BE"/>
    <w:rsid w:val="000338FD"/>
    <w:rsid w:val="000346CB"/>
    <w:rsid w:val="00037F9B"/>
    <w:rsid w:val="00044161"/>
    <w:rsid w:val="0004481F"/>
    <w:rsid w:val="0004511A"/>
    <w:rsid w:val="00045B96"/>
    <w:rsid w:val="0005412F"/>
    <w:rsid w:val="00054367"/>
    <w:rsid w:val="00054D16"/>
    <w:rsid w:val="000563D3"/>
    <w:rsid w:val="000600F0"/>
    <w:rsid w:val="0006144C"/>
    <w:rsid w:val="000644A4"/>
    <w:rsid w:val="00066075"/>
    <w:rsid w:val="00073100"/>
    <w:rsid w:val="00076C7D"/>
    <w:rsid w:val="000822AB"/>
    <w:rsid w:val="00095705"/>
    <w:rsid w:val="00096CF4"/>
    <w:rsid w:val="000A6B07"/>
    <w:rsid w:val="000B29A0"/>
    <w:rsid w:val="000B2AA4"/>
    <w:rsid w:val="000B43F6"/>
    <w:rsid w:val="000B46CE"/>
    <w:rsid w:val="000B6EBE"/>
    <w:rsid w:val="000C269C"/>
    <w:rsid w:val="000C2BF8"/>
    <w:rsid w:val="000C4FBC"/>
    <w:rsid w:val="000C6D53"/>
    <w:rsid w:val="000D2C47"/>
    <w:rsid w:val="000D70CB"/>
    <w:rsid w:val="000E43DF"/>
    <w:rsid w:val="000E688F"/>
    <w:rsid w:val="000E73ED"/>
    <w:rsid w:val="000F2C4D"/>
    <w:rsid w:val="000F479D"/>
    <w:rsid w:val="000F6A5B"/>
    <w:rsid w:val="0010354E"/>
    <w:rsid w:val="00103FC8"/>
    <w:rsid w:val="001055AD"/>
    <w:rsid w:val="00112DDE"/>
    <w:rsid w:val="00112F93"/>
    <w:rsid w:val="001140B1"/>
    <w:rsid w:val="001163BC"/>
    <w:rsid w:val="00117419"/>
    <w:rsid w:val="00117DE9"/>
    <w:rsid w:val="00124295"/>
    <w:rsid w:val="00127584"/>
    <w:rsid w:val="00130C71"/>
    <w:rsid w:val="00132809"/>
    <w:rsid w:val="0013420B"/>
    <w:rsid w:val="001348BA"/>
    <w:rsid w:val="00134A65"/>
    <w:rsid w:val="00140C14"/>
    <w:rsid w:val="00141469"/>
    <w:rsid w:val="0014342C"/>
    <w:rsid w:val="00152673"/>
    <w:rsid w:val="00152718"/>
    <w:rsid w:val="00152DF5"/>
    <w:rsid w:val="00153D37"/>
    <w:rsid w:val="00161309"/>
    <w:rsid w:val="001650D4"/>
    <w:rsid w:val="00170344"/>
    <w:rsid w:val="001729F8"/>
    <w:rsid w:val="00175714"/>
    <w:rsid w:val="00182A6D"/>
    <w:rsid w:val="001840E5"/>
    <w:rsid w:val="001921B9"/>
    <w:rsid w:val="001A1BD4"/>
    <w:rsid w:val="001A2942"/>
    <w:rsid w:val="001A556E"/>
    <w:rsid w:val="001A63D0"/>
    <w:rsid w:val="001A78CD"/>
    <w:rsid w:val="001B1ECE"/>
    <w:rsid w:val="001B41E3"/>
    <w:rsid w:val="001B70CF"/>
    <w:rsid w:val="001B7D8D"/>
    <w:rsid w:val="001C5E2E"/>
    <w:rsid w:val="001C60DC"/>
    <w:rsid w:val="001C68C4"/>
    <w:rsid w:val="001C6946"/>
    <w:rsid w:val="001C76B7"/>
    <w:rsid w:val="001D5C62"/>
    <w:rsid w:val="001D6755"/>
    <w:rsid w:val="001E3C52"/>
    <w:rsid w:val="001E52FF"/>
    <w:rsid w:val="001F0016"/>
    <w:rsid w:val="001F0A17"/>
    <w:rsid w:val="0020230E"/>
    <w:rsid w:val="00210000"/>
    <w:rsid w:val="00223224"/>
    <w:rsid w:val="002233D1"/>
    <w:rsid w:val="0022618D"/>
    <w:rsid w:val="00227466"/>
    <w:rsid w:val="0023305D"/>
    <w:rsid w:val="00237738"/>
    <w:rsid w:val="002458B7"/>
    <w:rsid w:val="00255059"/>
    <w:rsid w:val="00256013"/>
    <w:rsid w:val="00261B47"/>
    <w:rsid w:val="002665FD"/>
    <w:rsid w:val="00266CD6"/>
    <w:rsid w:val="00273CAE"/>
    <w:rsid w:val="00274CFC"/>
    <w:rsid w:val="00275292"/>
    <w:rsid w:val="0027531A"/>
    <w:rsid w:val="00275C49"/>
    <w:rsid w:val="00277C51"/>
    <w:rsid w:val="00287480"/>
    <w:rsid w:val="00292972"/>
    <w:rsid w:val="00297266"/>
    <w:rsid w:val="002A1F06"/>
    <w:rsid w:val="002A4A41"/>
    <w:rsid w:val="002A5637"/>
    <w:rsid w:val="002B5655"/>
    <w:rsid w:val="002B6A00"/>
    <w:rsid w:val="002B7E1B"/>
    <w:rsid w:val="002C414D"/>
    <w:rsid w:val="002D2D30"/>
    <w:rsid w:val="002D3A4D"/>
    <w:rsid w:val="002D5560"/>
    <w:rsid w:val="002D70B1"/>
    <w:rsid w:val="002D768B"/>
    <w:rsid w:val="002E2174"/>
    <w:rsid w:val="002E24BC"/>
    <w:rsid w:val="002E3F20"/>
    <w:rsid w:val="002E47D7"/>
    <w:rsid w:val="002E5B5A"/>
    <w:rsid w:val="002F7A4E"/>
    <w:rsid w:val="003003EC"/>
    <w:rsid w:val="003053D7"/>
    <w:rsid w:val="00306EA0"/>
    <w:rsid w:val="00307DF7"/>
    <w:rsid w:val="00307EE7"/>
    <w:rsid w:val="00310419"/>
    <w:rsid w:val="0031314D"/>
    <w:rsid w:val="00321730"/>
    <w:rsid w:val="00322D0D"/>
    <w:rsid w:val="00324538"/>
    <w:rsid w:val="0032783E"/>
    <w:rsid w:val="00330A39"/>
    <w:rsid w:val="003320FB"/>
    <w:rsid w:val="003330BC"/>
    <w:rsid w:val="003340F2"/>
    <w:rsid w:val="00334EAC"/>
    <w:rsid w:val="00335AC3"/>
    <w:rsid w:val="00341861"/>
    <w:rsid w:val="0034431D"/>
    <w:rsid w:val="00351D9B"/>
    <w:rsid w:val="00352618"/>
    <w:rsid w:val="00354A07"/>
    <w:rsid w:val="00360081"/>
    <w:rsid w:val="00362846"/>
    <w:rsid w:val="003640C4"/>
    <w:rsid w:val="003643FF"/>
    <w:rsid w:val="00366B51"/>
    <w:rsid w:val="00377249"/>
    <w:rsid w:val="00385848"/>
    <w:rsid w:val="003864C9"/>
    <w:rsid w:val="00391181"/>
    <w:rsid w:val="003930C7"/>
    <w:rsid w:val="00393B1E"/>
    <w:rsid w:val="00394CA0"/>
    <w:rsid w:val="003A571A"/>
    <w:rsid w:val="003A7790"/>
    <w:rsid w:val="003B26FB"/>
    <w:rsid w:val="003B304E"/>
    <w:rsid w:val="003B3670"/>
    <w:rsid w:val="003B548E"/>
    <w:rsid w:val="003B66C5"/>
    <w:rsid w:val="003C332D"/>
    <w:rsid w:val="003C5608"/>
    <w:rsid w:val="003C651B"/>
    <w:rsid w:val="003D1114"/>
    <w:rsid w:val="003E1E46"/>
    <w:rsid w:val="003E6876"/>
    <w:rsid w:val="003E721E"/>
    <w:rsid w:val="003F13DE"/>
    <w:rsid w:val="003F5004"/>
    <w:rsid w:val="004024DF"/>
    <w:rsid w:val="00402CDD"/>
    <w:rsid w:val="00404473"/>
    <w:rsid w:val="00405458"/>
    <w:rsid w:val="00406EC1"/>
    <w:rsid w:val="00410166"/>
    <w:rsid w:val="00411011"/>
    <w:rsid w:val="00411505"/>
    <w:rsid w:val="00412BB9"/>
    <w:rsid w:val="004130B2"/>
    <w:rsid w:val="004150DA"/>
    <w:rsid w:val="004151D5"/>
    <w:rsid w:val="00415F96"/>
    <w:rsid w:val="00420B6E"/>
    <w:rsid w:val="00423512"/>
    <w:rsid w:val="00426747"/>
    <w:rsid w:val="0043197C"/>
    <w:rsid w:val="00433992"/>
    <w:rsid w:val="00435DF5"/>
    <w:rsid w:val="00442F57"/>
    <w:rsid w:val="0045069D"/>
    <w:rsid w:val="00450992"/>
    <w:rsid w:val="004519EE"/>
    <w:rsid w:val="00455A72"/>
    <w:rsid w:val="00460132"/>
    <w:rsid w:val="00461FF5"/>
    <w:rsid w:val="0046544F"/>
    <w:rsid w:val="00466DAC"/>
    <w:rsid w:val="00467CB4"/>
    <w:rsid w:val="00483374"/>
    <w:rsid w:val="00483CD6"/>
    <w:rsid w:val="00484EFF"/>
    <w:rsid w:val="004866B5"/>
    <w:rsid w:val="00490BE4"/>
    <w:rsid w:val="0049659D"/>
    <w:rsid w:val="004A0A64"/>
    <w:rsid w:val="004B5B0C"/>
    <w:rsid w:val="004B5CD9"/>
    <w:rsid w:val="004B6370"/>
    <w:rsid w:val="004B796C"/>
    <w:rsid w:val="004C2592"/>
    <w:rsid w:val="004D4788"/>
    <w:rsid w:val="004D5D6A"/>
    <w:rsid w:val="004E7054"/>
    <w:rsid w:val="004E7F74"/>
    <w:rsid w:val="004F0764"/>
    <w:rsid w:val="004F3A5B"/>
    <w:rsid w:val="00500049"/>
    <w:rsid w:val="00502610"/>
    <w:rsid w:val="005027AE"/>
    <w:rsid w:val="00502D00"/>
    <w:rsid w:val="00503523"/>
    <w:rsid w:val="005108D6"/>
    <w:rsid w:val="00514D61"/>
    <w:rsid w:val="00522839"/>
    <w:rsid w:val="00526276"/>
    <w:rsid w:val="005265E9"/>
    <w:rsid w:val="00531904"/>
    <w:rsid w:val="005334E0"/>
    <w:rsid w:val="00535BEF"/>
    <w:rsid w:val="00537921"/>
    <w:rsid w:val="0054255F"/>
    <w:rsid w:val="005425C9"/>
    <w:rsid w:val="00542965"/>
    <w:rsid w:val="005449CB"/>
    <w:rsid w:val="00552D9E"/>
    <w:rsid w:val="0055677F"/>
    <w:rsid w:val="00557086"/>
    <w:rsid w:val="00561D10"/>
    <w:rsid w:val="0056779A"/>
    <w:rsid w:val="00571911"/>
    <w:rsid w:val="00592CE1"/>
    <w:rsid w:val="0059673A"/>
    <w:rsid w:val="005A6FDB"/>
    <w:rsid w:val="005B17F6"/>
    <w:rsid w:val="005B1C71"/>
    <w:rsid w:val="005B2282"/>
    <w:rsid w:val="005B6934"/>
    <w:rsid w:val="005C127D"/>
    <w:rsid w:val="005C2F5F"/>
    <w:rsid w:val="005C331A"/>
    <w:rsid w:val="005C6541"/>
    <w:rsid w:val="005C7E9D"/>
    <w:rsid w:val="005D7B08"/>
    <w:rsid w:val="005E0C3F"/>
    <w:rsid w:val="005E2E8A"/>
    <w:rsid w:val="00600AD9"/>
    <w:rsid w:val="00606A96"/>
    <w:rsid w:val="006078CD"/>
    <w:rsid w:val="00607DB8"/>
    <w:rsid w:val="00613961"/>
    <w:rsid w:val="00615A1C"/>
    <w:rsid w:val="00617D94"/>
    <w:rsid w:val="00621D9E"/>
    <w:rsid w:val="00622DD1"/>
    <w:rsid w:val="0062422E"/>
    <w:rsid w:val="00632D7E"/>
    <w:rsid w:val="00637390"/>
    <w:rsid w:val="00643AF9"/>
    <w:rsid w:val="00643B39"/>
    <w:rsid w:val="006458AC"/>
    <w:rsid w:val="00646E19"/>
    <w:rsid w:val="00647D50"/>
    <w:rsid w:val="00651052"/>
    <w:rsid w:val="006510A8"/>
    <w:rsid w:val="00651A90"/>
    <w:rsid w:val="00652067"/>
    <w:rsid w:val="00657150"/>
    <w:rsid w:val="00657280"/>
    <w:rsid w:val="006613C1"/>
    <w:rsid w:val="0067464C"/>
    <w:rsid w:val="0068272E"/>
    <w:rsid w:val="006839C4"/>
    <w:rsid w:val="006934B0"/>
    <w:rsid w:val="006A01AC"/>
    <w:rsid w:val="006A3739"/>
    <w:rsid w:val="006A3F39"/>
    <w:rsid w:val="006A480F"/>
    <w:rsid w:val="006A4B3C"/>
    <w:rsid w:val="006B17C1"/>
    <w:rsid w:val="006B2683"/>
    <w:rsid w:val="006B30A5"/>
    <w:rsid w:val="006B3C53"/>
    <w:rsid w:val="006B5E5F"/>
    <w:rsid w:val="006C1DEF"/>
    <w:rsid w:val="006C44B3"/>
    <w:rsid w:val="006C58EC"/>
    <w:rsid w:val="006C6430"/>
    <w:rsid w:val="006C649F"/>
    <w:rsid w:val="006C7111"/>
    <w:rsid w:val="006D0520"/>
    <w:rsid w:val="006D0F63"/>
    <w:rsid w:val="006D29FA"/>
    <w:rsid w:val="006E00B3"/>
    <w:rsid w:val="006E038C"/>
    <w:rsid w:val="006E5258"/>
    <w:rsid w:val="006E6CFE"/>
    <w:rsid w:val="006F50F9"/>
    <w:rsid w:val="006F60BD"/>
    <w:rsid w:val="00702114"/>
    <w:rsid w:val="00702EDD"/>
    <w:rsid w:val="00707671"/>
    <w:rsid w:val="007146A2"/>
    <w:rsid w:val="00714B73"/>
    <w:rsid w:val="00714D7A"/>
    <w:rsid w:val="00716E29"/>
    <w:rsid w:val="007263F8"/>
    <w:rsid w:val="00727B4F"/>
    <w:rsid w:val="0073515C"/>
    <w:rsid w:val="00736D21"/>
    <w:rsid w:val="00740F9E"/>
    <w:rsid w:val="00745FED"/>
    <w:rsid w:val="00747F1D"/>
    <w:rsid w:val="00751B5B"/>
    <w:rsid w:val="00753832"/>
    <w:rsid w:val="00754D16"/>
    <w:rsid w:val="00757EFF"/>
    <w:rsid w:val="00763BF5"/>
    <w:rsid w:val="007640F0"/>
    <w:rsid w:val="0076507E"/>
    <w:rsid w:val="007702D0"/>
    <w:rsid w:val="0077032D"/>
    <w:rsid w:val="00770637"/>
    <w:rsid w:val="007767C2"/>
    <w:rsid w:val="00776E8B"/>
    <w:rsid w:val="00790E2A"/>
    <w:rsid w:val="00792045"/>
    <w:rsid w:val="007959D1"/>
    <w:rsid w:val="007A26CC"/>
    <w:rsid w:val="007A5186"/>
    <w:rsid w:val="007A616D"/>
    <w:rsid w:val="007A7C89"/>
    <w:rsid w:val="007B202F"/>
    <w:rsid w:val="007B5C8B"/>
    <w:rsid w:val="007C21EE"/>
    <w:rsid w:val="007C43B2"/>
    <w:rsid w:val="007C5728"/>
    <w:rsid w:val="007C6434"/>
    <w:rsid w:val="007D3081"/>
    <w:rsid w:val="007E0133"/>
    <w:rsid w:val="007E1CB3"/>
    <w:rsid w:val="007E37CE"/>
    <w:rsid w:val="007E508E"/>
    <w:rsid w:val="007F1D0A"/>
    <w:rsid w:val="007F39FA"/>
    <w:rsid w:val="00802FBA"/>
    <w:rsid w:val="008032BC"/>
    <w:rsid w:val="00803CFF"/>
    <w:rsid w:val="008107E8"/>
    <w:rsid w:val="00810C66"/>
    <w:rsid w:val="00811595"/>
    <w:rsid w:val="0081352D"/>
    <w:rsid w:val="00815BF5"/>
    <w:rsid w:val="00821E10"/>
    <w:rsid w:val="00823253"/>
    <w:rsid w:val="008247CA"/>
    <w:rsid w:val="00834D4C"/>
    <w:rsid w:val="0083516D"/>
    <w:rsid w:val="008370CA"/>
    <w:rsid w:val="008371A2"/>
    <w:rsid w:val="0085011A"/>
    <w:rsid w:val="008516DC"/>
    <w:rsid w:val="008555B5"/>
    <w:rsid w:val="0085754D"/>
    <w:rsid w:val="00860538"/>
    <w:rsid w:val="008616E1"/>
    <w:rsid w:val="00871F30"/>
    <w:rsid w:val="008727C0"/>
    <w:rsid w:val="008738BF"/>
    <w:rsid w:val="008738DF"/>
    <w:rsid w:val="00876835"/>
    <w:rsid w:val="00882230"/>
    <w:rsid w:val="0088561F"/>
    <w:rsid w:val="00886222"/>
    <w:rsid w:val="00886B2A"/>
    <w:rsid w:val="00890150"/>
    <w:rsid w:val="008924E6"/>
    <w:rsid w:val="00892887"/>
    <w:rsid w:val="00894A63"/>
    <w:rsid w:val="008961D2"/>
    <w:rsid w:val="0089703C"/>
    <w:rsid w:val="008A1FD8"/>
    <w:rsid w:val="008A32B1"/>
    <w:rsid w:val="008B173B"/>
    <w:rsid w:val="008B327D"/>
    <w:rsid w:val="008B43A4"/>
    <w:rsid w:val="008B4858"/>
    <w:rsid w:val="008B5222"/>
    <w:rsid w:val="008C0147"/>
    <w:rsid w:val="008C1035"/>
    <w:rsid w:val="008C1617"/>
    <w:rsid w:val="008C256A"/>
    <w:rsid w:val="008C2945"/>
    <w:rsid w:val="008D5010"/>
    <w:rsid w:val="008D6140"/>
    <w:rsid w:val="008E26C9"/>
    <w:rsid w:val="008E36B2"/>
    <w:rsid w:val="008E5EEF"/>
    <w:rsid w:val="008E6C6F"/>
    <w:rsid w:val="008E7EFA"/>
    <w:rsid w:val="008F6E79"/>
    <w:rsid w:val="00902050"/>
    <w:rsid w:val="00904158"/>
    <w:rsid w:val="00904744"/>
    <w:rsid w:val="00911CFE"/>
    <w:rsid w:val="00912202"/>
    <w:rsid w:val="0091371C"/>
    <w:rsid w:val="00914FBA"/>
    <w:rsid w:val="00915683"/>
    <w:rsid w:val="00915F98"/>
    <w:rsid w:val="009226A2"/>
    <w:rsid w:val="00922707"/>
    <w:rsid w:val="009246F8"/>
    <w:rsid w:val="009265C7"/>
    <w:rsid w:val="009268A4"/>
    <w:rsid w:val="00930E19"/>
    <w:rsid w:val="009313BB"/>
    <w:rsid w:val="00934ED1"/>
    <w:rsid w:val="009356D4"/>
    <w:rsid w:val="00936359"/>
    <w:rsid w:val="0093666F"/>
    <w:rsid w:val="0094479B"/>
    <w:rsid w:val="009469BD"/>
    <w:rsid w:val="00947CAA"/>
    <w:rsid w:val="0095342B"/>
    <w:rsid w:val="0096096C"/>
    <w:rsid w:val="00963733"/>
    <w:rsid w:val="00967641"/>
    <w:rsid w:val="00970776"/>
    <w:rsid w:val="00973176"/>
    <w:rsid w:val="0097332B"/>
    <w:rsid w:val="00987286"/>
    <w:rsid w:val="00996760"/>
    <w:rsid w:val="009975F0"/>
    <w:rsid w:val="009A42F6"/>
    <w:rsid w:val="009A4E00"/>
    <w:rsid w:val="009B5CD4"/>
    <w:rsid w:val="009B69AD"/>
    <w:rsid w:val="009C3B8D"/>
    <w:rsid w:val="009C4E61"/>
    <w:rsid w:val="009C503A"/>
    <w:rsid w:val="009C560E"/>
    <w:rsid w:val="009D28A1"/>
    <w:rsid w:val="009D6816"/>
    <w:rsid w:val="009E5B70"/>
    <w:rsid w:val="009F1D66"/>
    <w:rsid w:val="009F2FF4"/>
    <w:rsid w:val="009F472D"/>
    <w:rsid w:val="009F5267"/>
    <w:rsid w:val="009F5414"/>
    <w:rsid w:val="009F63CF"/>
    <w:rsid w:val="00A046A4"/>
    <w:rsid w:val="00A071D1"/>
    <w:rsid w:val="00A11AE2"/>
    <w:rsid w:val="00A12CA7"/>
    <w:rsid w:val="00A15145"/>
    <w:rsid w:val="00A2011F"/>
    <w:rsid w:val="00A2113C"/>
    <w:rsid w:val="00A313E1"/>
    <w:rsid w:val="00A41328"/>
    <w:rsid w:val="00A41A0A"/>
    <w:rsid w:val="00A43B08"/>
    <w:rsid w:val="00A442E6"/>
    <w:rsid w:val="00A5067E"/>
    <w:rsid w:val="00A57B83"/>
    <w:rsid w:val="00A60636"/>
    <w:rsid w:val="00A626EA"/>
    <w:rsid w:val="00A62DDD"/>
    <w:rsid w:val="00A63FB9"/>
    <w:rsid w:val="00A6539F"/>
    <w:rsid w:val="00A66F5C"/>
    <w:rsid w:val="00A7115F"/>
    <w:rsid w:val="00A71192"/>
    <w:rsid w:val="00A712AF"/>
    <w:rsid w:val="00A7171E"/>
    <w:rsid w:val="00A72B42"/>
    <w:rsid w:val="00A81489"/>
    <w:rsid w:val="00A8170A"/>
    <w:rsid w:val="00A849E7"/>
    <w:rsid w:val="00A93724"/>
    <w:rsid w:val="00AA249F"/>
    <w:rsid w:val="00AA758B"/>
    <w:rsid w:val="00AB0E19"/>
    <w:rsid w:val="00AB41DB"/>
    <w:rsid w:val="00AB6DA4"/>
    <w:rsid w:val="00AC1C80"/>
    <w:rsid w:val="00AC2C33"/>
    <w:rsid w:val="00AC3152"/>
    <w:rsid w:val="00AC3928"/>
    <w:rsid w:val="00AC3A99"/>
    <w:rsid w:val="00AD1CFB"/>
    <w:rsid w:val="00AD4EB9"/>
    <w:rsid w:val="00AD5A90"/>
    <w:rsid w:val="00AD5C09"/>
    <w:rsid w:val="00AE1CD7"/>
    <w:rsid w:val="00AE298C"/>
    <w:rsid w:val="00AE70A6"/>
    <w:rsid w:val="00AF0732"/>
    <w:rsid w:val="00AF1EC9"/>
    <w:rsid w:val="00AF5C8B"/>
    <w:rsid w:val="00AF79E0"/>
    <w:rsid w:val="00B025E8"/>
    <w:rsid w:val="00B03EB1"/>
    <w:rsid w:val="00B0713B"/>
    <w:rsid w:val="00B112EB"/>
    <w:rsid w:val="00B12C28"/>
    <w:rsid w:val="00B1438A"/>
    <w:rsid w:val="00B24147"/>
    <w:rsid w:val="00B261C3"/>
    <w:rsid w:val="00B26642"/>
    <w:rsid w:val="00B324F1"/>
    <w:rsid w:val="00B34F66"/>
    <w:rsid w:val="00B373AB"/>
    <w:rsid w:val="00B418A8"/>
    <w:rsid w:val="00B42632"/>
    <w:rsid w:val="00B45818"/>
    <w:rsid w:val="00B45DB7"/>
    <w:rsid w:val="00B528A1"/>
    <w:rsid w:val="00B54174"/>
    <w:rsid w:val="00B5704A"/>
    <w:rsid w:val="00B57C16"/>
    <w:rsid w:val="00B66472"/>
    <w:rsid w:val="00B671DB"/>
    <w:rsid w:val="00B70BB2"/>
    <w:rsid w:val="00B71993"/>
    <w:rsid w:val="00B72556"/>
    <w:rsid w:val="00B823AD"/>
    <w:rsid w:val="00B82436"/>
    <w:rsid w:val="00B8616F"/>
    <w:rsid w:val="00B8742B"/>
    <w:rsid w:val="00B90540"/>
    <w:rsid w:val="00B923A6"/>
    <w:rsid w:val="00B9546F"/>
    <w:rsid w:val="00B971C4"/>
    <w:rsid w:val="00B97A6B"/>
    <w:rsid w:val="00BA25BF"/>
    <w:rsid w:val="00BA2CC1"/>
    <w:rsid w:val="00BB1335"/>
    <w:rsid w:val="00BB17DC"/>
    <w:rsid w:val="00BB6219"/>
    <w:rsid w:val="00BD7F71"/>
    <w:rsid w:val="00BE1EF6"/>
    <w:rsid w:val="00BE655B"/>
    <w:rsid w:val="00BF0639"/>
    <w:rsid w:val="00BF3619"/>
    <w:rsid w:val="00BF4FEE"/>
    <w:rsid w:val="00BF6504"/>
    <w:rsid w:val="00C0260A"/>
    <w:rsid w:val="00C10FA6"/>
    <w:rsid w:val="00C14185"/>
    <w:rsid w:val="00C17D14"/>
    <w:rsid w:val="00C3331B"/>
    <w:rsid w:val="00C377AE"/>
    <w:rsid w:val="00C44896"/>
    <w:rsid w:val="00C50DC2"/>
    <w:rsid w:val="00C5359B"/>
    <w:rsid w:val="00C53CF5"/>
    <w:rsid w:val="00C55DED"/>
    <w:rsid w:val="00C57B43"/>
    <w:rsid w:val="00C60512"/>
    <w:rsid w:val="00C71148"/>
    <w:rsid w:val="00C729D7"/>
    <w:rsid w:val="00C73AB4"/>
    <w:rsid w:val="00C766D0"/>
    <w:rsid w:val="00C76E0C"/>
    <w:rsid w:val="00C80DEB"/>
    <w:rsid w:val="00C861D2"/>
    <w:rsid w:val="00C8627B"/>
    <w:rsid w:val="00C866C4"/>
    <w:rsid w:val="00CA7386"/>
    <w:rsid w:val="00CD052B"/>
    <w:rsid w:val="00CD1B8D"/>
    <w:rsid w:val="00CD2EF3"/>
    <w:rsid w:val="00CD5D30"/>
    <w:rsid w:val="00CD5F68"/>
    <w:rsid w:val="00CF551A"/>
    <w:rsid w:val="00CF5814"/>
    <w:rsid w:val="00D01A12"/>
    <w:rsid w:val="00D027EF"/>
    <w:rsid w:val="00D23219"/>
    <w:rsid w:val="00D23B61"/>
    <w:rsid w:val="00D27C3C"/>
    <w:rsid w:val="00D32B8C"/>
    <w:rsid w:val="00D3558E"/>
    <w:rsid w:val="00D35D94"/>
    <w:rsid w:val="00D47D8C"/>
    <w:rsid w:val="00D54F0B"/>
    <w:rsid w:val="00D55B70"/>
    <w:rsid w:val="00D57C77"/>
    <w:rsid w:val="00D665B9"/>
    <w:rsid w:val="00D80039"/>
    <w:rsid w:val="00D81330"/>
    <w:rsid w:val="00D82FD9"/>
    <w:rsid w:val="00D848BD"/>
    <w:rsid w:val="00D859AF"/>
    <w:rsid w:val="00D86A37"/>
    <w:rsid w:val="00DA047E"/>
    <w:rsid w:val="00DA18A9"/>
    <w:rsid w:val="00DA4DD4"/>
    <w:rsid w:val="00DA61CF"/>
    <w:rsid w:val="00DA67F9"/>
    <w:rsid w:val="00DB53AE"/>
    <w:rsid w:val="00DB62B5"/>
    <w:rsid w:val="00DD10E6"/>
    <w:rsid w:val="00DD34AA"/>
    <w:rsid w:val="00DD6D91"/>
    <w:rsid w:val="00DE176A"/>
    <w:rsid w:val="00DE6FEA"/>
    <w:rsid w:val="00DF083D"/>
    <w:rsid w:val="00DF3F89"/>
    <w:rsid w:val="00DF693A"/>
    <w:rsid w:val="00E00033"/>
    <w:rsid w:val="00E04956"/>
    <w:rsid w:val="00E11B67"/>
    <w:rsid w:val="00E20B01"/>
    <w:rsid w:val="00E261A2"/>
    <w:rsid w:val="00E30194"/>
    <w:rsid w:val="00E4303D"/>
    <w:rsid w:val="00E440D1"/>
    <w:rsid w:val="00E5341D"/>
    <w:rsid w:val="00E541E8"/>
    <w:rsid w:val="00E579D6"/>
    <w:rsid w:val="00E652EB"/>
    <w:rsid w:val="00E75A3A"/>
    <w:rsid w:val="00E75A5B"/>
    <w:rsid w:val="00E832CA"/>
    <w:rsid w:val="00E854DA"/>
    <w:rsid w:val="00E90364"/>
    <w:rsid w:val="00E9239B"/>
    <w:rsid w:val="00E93619"/>
    <w:rsid w:val="00E95620"/>
    <w:rsid w:val="00EA0E28"/>
    <w:rsid w:val="00EA2B55"/>
    <w:rsid w:val="00EA317A"/>
    <w:rsid w:val="00EA4FAE"/>
    <w:rsid w:val="00EA6362"/>
    <w:rsid w:val="00EA743E"/>
    <w:rsid w:val="00EB4918"/>
    <w:rsid w:val="00EC50B4"/>
    <w:rsid w:val="00EC5EF1"/>
    <w:rsid w:val="00EC67B8"/>
    <w:rsid w:val="00EC75E3"/>
    <w:rsid w:val="00ED1F15"/>
    <w:rsid w:val="00EE20A4"/>
    <w:rsid w:val="00EF2EDA"/>
    <w:rsid w:val="00EF6644"/>
    <w:rsid w:val="00EF67CD"/>
    <w:rsid w:val="00F01CC9"/>
    <w:rsid w:val="00F03DCB"/>
    <w:rsid w:val="00F04F69"/>
    <w:rsid w:val="00F05850"/>
    <w:rsid w:val="00F07F63"/>
    <w:rsid w:val="00F10B5D"/>
    <w:rsid w:val="00F11B77"/>
    <w:rsid w:val="00F12945"/>
    <w:rsid w:val="00F12F35"/>
    <w:rsid w:val="00F27504"/>
    <w:rsid w:val="00F344A6"/>
    <w:rsid w:val="00F37F9F"/>
    <w:rsid w:val="00F411A9"/>
    <w:rsid w:val="00F53AC5"/>
    <w:rsid w:val="00F53C76"/>
    <w:rsid w:val="00F636E7"/>
    <w:rsid w:val="00F67302"/>
    <w:rsid w:val="00F6768F"/>
    <w:rsid w:val="00F702FB"/>
    <w:rsid w:val="00F70652"/>
    <w:rsid w:val="00F73267"/>
    <w:rsid w:val="00F76B57"/>
    <w:rsid w:val="00F811DA"/>
    <w:rsid w:val="00F834DE"/>
    <w:rsid w:val="00F8357F"/>
    <w:rsid w:val="00F878FF"/>
    <w:rsid w:val="00F87DDC"/>
    <w:rsid w:val="00F9055E"/>
    <w:rsid w:val="00F91F7D"/>
    <w:rsid w:val="00FA1B91"/>
    <w:rsid w:val="00FA5687"/>
    <w:rsid w:val="00FC240F"/>
    <w:rsid w:val="00FD01C0"/>
    <w:rsid w:val="00FD3679"/>
    <w:rsid w:val="00FD39C1"/>
    <w:rsid w:val="00FD59B1"/>
    <w:rsid w:val="00FD7423"/>
    <w:rsid w:val="00FD7AAE"/>
    <w:rsid w:val="00FE35B2"/>
    <w:rsid w:val="00FE445F"/>
    <w:rsid w:val="00FE5A90"/>
    <w:rsid w:val="00FF4ABF"/>
    <w:rsid w:val="00FF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DCCDC"/>
  <w15:chartTrackingRefBased/>
  <w15:docId w15:val="{470D2979-C673-48FF-B929-64DF2B21D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7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C67B8"/>
    <w:pPr>
      <w:jc w:val="center"/>
    </w:pPr>
    <w:rPr>
      <w:u w:val="single"/>
    </w:rPr>
  </w:style>
  <w:style w:type="character" w:customStyle="1" w:styleId="TitleChar">
    <w:name w:val="Title Char"/>
    <w:basedOn w:val="DefaultParagraphFont"/>
    <w:link w:val="Title"/>
    <w:rsid w:val="00EC67B8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77C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2D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2D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dgetaccounting@co.campbell.va.us" TargetMode="External"/><Relationship Id="rId5" Type="http://schemas.openxmlformats.org/officeDocument/2006/relationships/hyperlink" Target="mailto:budgetaccounting@co.campbell.va.u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1701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Johnson-Davis, Ronna</dc:creator>
  <cp:keywords/>
  <dc:description/>
  <cp:lastModifiedBy>Harding, Sherry F.</cp:lastModifiedBy>
  <cp:revision>2</cp:revision>
  <dcterms:created xsi:type="dcterms:W3CDTF">2025-06-05T19:35:00Z</dcterms:created>
  <dcterms:modified xsi:type="dcterms:W3CDTF">2025-06-05T19:35:00Z</dcterms:modified>
</cp:coreProperties>
</file>